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11.04.2019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74" w:right="63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ind w:left="30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74/1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ind w:left="30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74/2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ind w:left="30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74/3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6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left="30"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втрату</w:t>
            </w:r>
            <w:r>
              <w:rPr>
                <w:w w:val="105"/>
                <w:sz w:val="18"/>
              </w:rPr>
              <w:t> чинності</w:t>
            </w:r>
            <w:r>
              <w:rPr>
                <w:w w:val="105"/>
                <w:sz w:val="18"/>
              </w:rPr>
              <w:t> рішення</w:t>
            </w:r>
            <w:r>
              <w:rPr>
                <w:w w:val="105"/>
                <w:sz w:val="18"/>
              </w:rPr>
              <w:t> виконавчого комітету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 Запорізької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14.01.2019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35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7/2</w:t>
            </w:r>
          </w:p>
          <w:p>
            <w:pPr>
              <w:pStyle w:val="TableParagraph"/>
              <w:spacing w:line="205" w:lineRule="exact" w:before="0"/>
              <w:ind w:left="30"/>
              <w:jc w:val="both"/>
              <w:rPr>
                <w:sz w:val="18"/>
              </w:rPr>
            </w:pPr>
            <w:r>
              <w:rPr>
                <w:sz w:val="18"/>
              </w:rPr>
              <w:t>«Про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74/4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65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left="30"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втрату</w:t>
            </w:r>
            <w:r>
              <w:rPr>
                <w:w w:val="105"/>
                <w:sz w:val="18"/>
              </w:rPr>
              <w:t> чинності</w:t>
            </w:r>
            <w:r>
              <w:rPr>
                <w:w w:val="105"/>
                <w:sz w:val="18"/>
              </w:rPr>
              <w:t> рішення</w:t>
            </w:r>
            <w:r>
              <w:rPr>
                <w:w w:val="105"/>
                <w:sz w:val="18"/>
              </w:rPr>
              <w:t> виконавчого комітету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 Запорізької</w:t>
            </w:r>
            <w:r>
              <w:rPr>
                <w:w w:val="105"/>
                <w:sz w:val="18"/>
              </w:rPr>
              <w:t> області</w:t>
            </w:r>
            <w:r>
              <w:rPr>
                <w:w w:val="105"/>
                <w:sz w:val="18"/>
              </w:rPr>
              <w:t> від</w:t>
            </w:r>
            <w:r>
              <w:rPr>
                <w:w w:val="105"/>
                <w:sz w:val="18"/>
              </w:rPr>
              <w:t> 27.12.2018</w:t>
            </w:r>
            <w:r>
              <w:rPr>
                <w:w w:val="105"/>
                <w:sz w:val="18"/>
              </w:rPr>
              <w:t> № 284/32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встановлення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статусу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дитині»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74/5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ind w:left="30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74/6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влаштування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дитини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державного закладу 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74/7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401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left="30" w:right="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схвалення</w:t>
            </w:r>
            <w:r>
              <w:rPr>
                <w:w w:val="105"/>
                <w:sz w:val="18"/>
              </w:rPr>
              <w:t> проекту</w:t>
            </w:r>
            <w:r>
              <w:rPr>
                <w:w w:val="105"/>
                <w:sz w:val="18"/>
              </w:rPr>
              <w:t> рішення</w:t>
            </w:r>
            <w:r>
              <w:rPr>
                <w:w w:val="105"/>
                <w:sz w:val="18"/>
              </w:rPr>
              <w:t> сесії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</w:t>
            </w:r>
            <w:r>
              <w:rPr>
                <w:w w:val="105"/>
                <w:sz w:val="18"/>
              </w:rPr>
              <w:t> «Про внесення</w:t>
            </w:r>
            <w:r>
              <w:rPr>
                <w:w w:val="105"/>
                <w:sz w:val="18"/>
              </w:rPr>
              <w:t> змін</w:t>
            </w:r>
            <w:r>
              <w:rPr>
                <w:w w:val="105"/>
                <w:sz w:val="18"/>
              </w:rPr>
              <w:t> до рішення 45 сесії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VII скликання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78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07.12.2018</w:t>
            </w:r>
            <w:r>
              <w:rPr>
                <w:spacing w:val="75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76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4/4</w:t>
            </w:r>
            <w:r>
              <w:rPr>
                <w:spacing w:val="76"/>
                <w:w w:val="150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«Про</w:t>
            </w:r>
          </w:p>
          <w:p>
            <w:pPr>
              <w:pStyle w:val="TableParagraph"/>
              <w:spacing w:line="192" w:lineRule="exact" w:before="0"/>
              <w:ind w:left="3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міський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2019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рік»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Проєкт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рішення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сесії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Додаток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Додаток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Додаток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10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Додаток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Додаток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6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Додаток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7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ind w:left="30"/>
              <w:rPr>
                <w:sz w:val="18"/>
              </w:rPr>
            </w:pPr>
            <w:r>
              <w:rPr>
                <w:sz w:val="18"/>
              </w:rPr>
              <w:t>Пояснювальна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записка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1401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ind w:left="3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організацію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харчування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хворих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КУ</w:t>
            </w:r>
          </w:p>
          <w:p>
            <w:pPr>
              <w:pStyle w:val="TableParagraph"/>
              <w:tabs>
                <w:tab w:pos="1014" w:val="left" w:leader="none"/>
                <w:tab w:pos="2916" w:val="left" w:leader="none"/>
              </w:tabs>
              <w:spacing w:line="273" w:lineRule="auto" w:before="28"/>
              <w:ind w:left="30" w:right="15"/>
              <w:jc w:val="both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«ТМО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«Багатопрофільна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лікарня </w:t>
            </w:r>
            <w:r>
              <w:rPr>
                <w:w w:val="105"/>
                <w:sz w:val="18"/>
              </w:rPr>
              <w:t>інтенсивних</w:t>
            </w:r>
            <w:r>
              <w:rPr>
                <w:w w:val="105"/>
                <w:sz w:val="18"/>
              </w:rPr>
              <w:t> методів</w:t>
            </w:r>
            <w:r>
              <w:rPr>
                <w:w w:val="105"/>
                <w:sz w:val="18"/>
              </w:rPr>
              <w:t> лікування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швидкої медичної</w:t>
            </w:r>
            <w:r>
              <w:rPr>
                <w:w w:val="105"/>
                <w:sz w:val="18"/>
              </w:rPr>
              <w:t> допомоги»</w:t>
            </w:r>
            <w:r>
              <w:rPr>
                <w:w w:val="105"/>
                <w:sz w:val="18"/>
              </w:rPr>
              <w:t> Мелітопольської міської ради Запорізької області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прийняття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квартирний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77/1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зняття з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квартирного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77/2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надання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службового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77/3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jc w:val="center"/>
        <w:rPr>
          <w:sz w:val="17"/>
        </w:rPr>
        <w:sectPr>
          <w:type w:val="continuous"/>
          <w:pgSz w:w="12240" w:h="15840"/>
          <w:pgMar w:top="1020" w:bottom="1249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ind w:left="30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продовження</w:t>
            </w:r>
            <w:r>
              <w:rPr>
                <w:spacing w:val="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терміну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проживання</w:t>
            </w:r>
            <w:r>
              <w:rPr>
                <w:spacing w:val="45"/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у</w:t>
            </w:r>
          </w:p>
          <w:p>
            <w:pPr>
              <w:pStyle w:val="TableParagraph"/>
              <w:spacing w:line="191" w:lineRule="exact" w:before="28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гуртожитку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77/4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16" w:val="left" w:leader="none"/>
                <w:tab w:pos="1610" w:val="left" w:leader="none"/>
                <w:tab w:pos="2508" w:val="left" w:leader="none"/>
                <w:tab w:pos="2969" w:val="left" w:leader="none"/>
              </w:tabs>
              <w:spacing w:before="9"/>
              <w:ind w:lef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внесення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квартир</w:t>
            </w:r>
            <w:r>
              <w:rPr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до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списку</w:t>
            </w:r>
          </w:p>
          <w:p>
            <w:pPr>
              <w:pStyle w:val="TableParagraph"/>
              <w:spacing w:line="191" w:lineRule="exact" w:before="28"/>
              <w:ind w:left="30"/>
              <w:rPr>
                <w:sz w:val="18"/>
              </w:rPr>
            </w:pPr>
            <w:r>
              <w:rPr>
                <w:sz w:val="18"/>
              </w:rPr>
              <w:t>службового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77/5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21" w:val="left" w:leader="none"/>
                <w:tab w:pos="1264" w:val="left" w:leader="none"/>
                <w:tab w:pos="1548" w:val="left" w:leader="none"/>
                <w:tab w:pos="2416" w:val="left" w:leader="none"/>
                <w:tab w:pos="2878" w:val="left" w:leader="none"/>
              </w:tabs>
              <w:spacing w:line="273" w:lineRule="auto" w:before="9"/>
              <w:ind w:left="30" w:right="1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надання</w:t>
            </w:r>
            <w:r>
              <w:rPr>
                <w:sz w:val="18"/>
              </w:rPr>
              <w:tab/>
              <w:tab/>
            </w:r>
            <w:r>
              <w:rPr>
                <w:spacing w:val="-2"/>
                <w:w w:val="105"/>
                <w:sz w:val="18"/>
              </w:rPr>
              <w:t>ордерів</w:t>
            </w:r>
            <w:r>
              <w:rPr>
                <w:sz w:val="18"/>
              </w:rPr>
              <w:tab/>
            </w:r>
            <w:r>
              <w:rPr>
                <w:spacing w:val="-6"/>
                <w:w w:val="105"/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житлові </w:t>
            </w:r>
            <w:r>
              <w:rPr>
                <w:spacing w:val="-2"/>
                <w:w w:val="105"/>
                <w:sz w:val="18"/>
              </w:rPr>
              <w:t>приміщення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внутрішньо</w:t>
            </w:r>
            <w:r>
              <w:rPr>
                <w:sz w:val="18"/>
              </w:rPr>
              <w:tab/>
            </w:r>
            <w:r>
              <w:rPr>
                <w:spacing w:val="-26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переміщеним</w:t>
            </w:r>
          </w:p>
          <w:p>
            <w:pPr>
              <w:pStyle w:val="TableParagraph"/>
              <w:spacing w:line="190" w:lineRule="exact" w:before="0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особам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77/6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1941" w:val="left" w:leader="none"/>
                <w:tab w:pos="3348" w:val="left" w:leader="none"/>
              </w:tabs>
              <w:spacing w:before="9"/>
              <w:ind w:left="30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оформлення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реконструкції</w:t>
            </w:r>
            <w:r>
              <w:rPr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та</w:t>
            </w:r>
          </w:p>
          <w:p>
            <w:pPr>
              <w:pStyle w:val="TableParagraph"/>
              <w:spacing w:line="191" w:lineRule="exact" w:before="28"/>
              <w:ind w:left="3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перепланування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будівель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та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споруд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78/1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left="30"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внесення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рішення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 комітету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 Запорізької області від 23.07.2015 №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131/2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4"/>
                <w:sz w:val="17"/>
              </w:rPr>
              <w:t>78/2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ind w:left="30"/>
              <w:rPr>
                <w:sz w:val="18"/>
              </w:rPr>
            </w:pPr>
            <w:r>
              <w:rPr>
                <w:sz w:val="18"/>
              </w:rPr>
              <w:t>Додаток-</w:t>
            </w:r>
            <w:r>
              <w:rPr>
                <w:spacing w:val="-2"/>
                <w:w w:val="105"/>
                <w:sz w:val="18"/>
              </w:rPr>
              <w:t>схема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</w:tr>
      <w:tr>
        <w:trPr>
          <w:trHeight w:val="234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left="30" w:right="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здійснення</w:t>
            </w:r>
            <w:r>
              <w:rPr>
                <w:w w:val="105"/>
                <w:sz w:val="18"/>
              </w:rPr>
              <w:t> КУ</w:t>
            </w:r>
            <w:r>
              <w:rPr>
                <w:w w:val="105"/>
                <w:sz w:val="18"/>
              </w:rPr>
              <w:t> «Центр</w:t>
            </w:r>
            <w:r>
              <w:rPr>
                <w:w w:val="105"/>
                <w:sz w:val="18"/>
              </w:rPr>
              <w:t> первинної медико-санітарної</w:t>
            </w:r>
            <w:r>
              <w:rPr>
                <w:w w:val="105"/>
                <w:sz w:val="18"/>
              </w:rPr>
              <w:t> допомоги</w:t>
            </w:r>
            <w:r>
              <w:rPr>
                <w:w w:val="105"/>
                <w:sz w:val="18"/>
              </w:rPr>
              <w:t> №</w:t>
            </w:r>
            <w:r>
              <w:rPr>
                <w:w w:val="105"/>
                <w:sz w:val="18"/>
              </w:rPr>
              <w:t> 1»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безоплатної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передачі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комунального майна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баланс</w:t>
            </w:r>
            <w:r>
              <w:rPr>
                <w:w w:val="105"/>
                <w:sz w:val="18"/>
              </w:rPr>
              <w:t> КНП</w:t>
            </w:r>
            <w:r>
              <w:rPr>
                <w:w w:val="105"/>
                <w:sz w:val="18"/>
              </w:rPr>
              <w:t> «Центр</w:t>
            </w:r>
            <w:r>
              <w:rPr>
                <w:w w:val="105"/>
                <w:sz w:val="18"/>
              </w:rPr>
              <w:t> лікувально- діагностичної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лабораторної</w:t>
            </w:r>
            <w:r>
              <w:rPr>
                <w:w w:val="105"/>
                <w:sz w:val="18"/>
              </w:rPr>
              <w:t> медичної допомоги»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 Запорізької</w:t>
            </w:r>
            <w:r>
              <w:rPr>
                <w:w w:val="105"/>
                <w:sz w:val="18"/>
              </w:rPr>
              <w:t> області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правом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оперативного </w:t>
            </w:r>
            <w:r>
              <w:rPr>
                <w:spacing w:val="-2"/>
                <w:w w:val="105"/>
                <w:sz w:val="18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309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left="30" w:right="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надання</w:t>
            </w:r>
            <w:r>
              <w:rPr>
                <w:w w:val="105"/>
                <w:sz w:val="18"/>
              </w:rPr>
              <w:t> повноважень</w:t>
            </w:r>
            <w:r>
              <w:rPr>
                <w:w w:val="105"/>
                <w:sz w:val="18"/>
              </w:rPr>
              <w:t> посадовим особам</w:t>
            </w:r>
            <w:r>
              <w:rPr>
                <w:w w:val="105"/>
                <w:sz w:val="18"/>
              </w:rPr>
              <w:t> відділу</w:t>
            </w:r>
            <w:r>
              <w:rPr>
                <w:w w:val="105"/>
                <w:sz w:val="18"/>
              </w:rPr>
              <w:t> з</w:t>
            </w:r>
            <w:r>
              <w:rPr>
                <w:w w:val="105"/>
                <w:sz w:val="18"/>
              </w:rPr>
              <w:t> благоустрою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екології виконавчого</w:t>
            </w:r>
            <w:r>
              <w:rPr>
                <w:w w:val="105"/>
                <w:sz w:val="18"/>
              </w:rPr>
              <w:t> комітету</w:t>
            </w:r>
            <w:r>
              <w:rPr>
                <w:w w:val="105"/>
                <w:sz w:val="18"/>
              </w:rPr>
              <w:t> Мелітопольської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</w:t>
            </w:r>
            <w:r>
              <w:rPr>
                <w:w w:val="105"/>
                <w:sz w:val="18"/>
              </w:rPr>
              <w:t> області розглядати</w:t>
            </w:r>
            <w:r>
              <w:rPr>
                <w:w w:val="105"/>
                <w:sz w:val="18"/>
              </w:rPr>
              <w:t> справи</w:t>
            </w:r>
            <w:r>
              <w:rPr>
                <w:w w:val="105"/>
                <w:sz w:val="18"/>
              </w:rPr>
              <w:t> про</w:t>
            </w:r>
            <w:r>
              <w:rPr>
                <w:w w:val="105"/>
                <w:sz w:val="18"/>
              </w:rPr>
              <w:t> адміністративні правопорушення,</w:t>
            </w:r>
            <w:r>
              <w:rPr>
                <w:w w:val="105"/>
                <w:sz w:val="18"/>
              </w:rPr>
              <w:t> передбачені</w:t>
            </w:r>
            <w:r>
              <w:rPr>
                <w:w w:val="105"/>
                <w:sz w:val="18"/>
              </w:rPr>
              <w:t> частинами першою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третьою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статті</w:t>
            </w:r>
            <w:r>
              <w:rPr>
                <w:spacing w:val="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122,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частинами</w:t>
            </w:r>
          </w:p>
          <w:p>
            <w:pPr>
              <w:pStyle w:val="TableParagraph"/>
              <w:tabs>
                <w:tab w:pos="1326" w:val="left" w:leader="none"/>
                <w:tab w:pos="2008" w:val="left" w:leader="none"/>
                <w:tab w:pos="2248" w:val="left" w:leader="none"/>
                <w:tab w:pos="2704" w:val="left" w:leader="none"/>
              </w:tabs>
              <w:spacing w:line="273" w:lineRule="auto" w:before="29"/>
              <w:ind w:left="30"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першою</w:t>
            </w:r>
            <w:r>
              <w:rPr>
                <w:w w:val="105"/>
                <w:sz w:val="18"/>
              </w:rPr>
              <w:t> і</w:t>
            </w:r>
            <w:r>
              <w:rPr>
                <w:w w:val="105"/>
                <w:sz w:val="18"/>
              </w:rPr>
              <w:t> другою</w:t>
            </w:r>
            <w:r>
              <w:rPr>
                <w:w w:val="105"/>
                <w:sz w:val="18"/>
              </w:rPr>
              <w:t> статті</w:t>
            </w:r>
            <w:r>
              <w:rPr>
                <w:w w:val="105"/>
                <w:sz w:val="18"/>
              </w:rPr>
              <w:t> 152</w:t>
            </w:r>
            <w:r>
              <w:rPr>
                <w:w w:val="105"/>
                <w:sz w:val="18"/>
                <w:vertAlign w:val="superscript"/>
              </w:rPr>
              <w:t>1</w:t>
            </w:r>
            <w:r>
              <w:rPr>
                <w:w w:val="105"/>
                <w:sz w:val="18"/>
                <w:vertAlign w:val="baseline"/>
              </w:rPr>
              <w:t> Кодексу </w:t>
            </w:r>
            <w:r>
              <w:rPr>
                <w:spacing w:val="-2"/>
                <w:w w:val="105"/>
                <w:sz w:val="18"/>
                <w:vertAlign w:val="baseline"/>
              </w:rPr>
              <w:t>України</w:t>
            </w:r>
            <w:r>
              <w:rPr>
                <w:sz w:val="18"/>
                <w:vertAlign w:val="baseline"/>
              </w:rPr>
              <w:tab/>
            </w:r>
            <w:r>
              <w:rPr>
                <w:spacing w:val="-4"/>
                <w:w w:val="105"/>
                <w:sz w:val="18"/>
                <w:vertAlign w:val="baseline"/>
              </w:rPr>
              <w:t>про</w:t>
            </w:r>
            <w:r>
              <w:rPr>
                <w:sz w:val="18"/>
                <w:vertAlign w:val="baseline"/>
              </w:rPr>
              <w:tab/>
              <w:tab/>
            </w:r>
            <w:r>
              <w:rPr>
                <w:spacing w:val="-2"/>
                <w:w w:val="105"/>
                <w:sz w:val="18"/>
                <w:vertAlign w:val="baseline"/>
              </w:rPr>
              <w:t>адміністративні </w:t>
            </w:r>
            <w:r>
              <w:rPr>
                <w:w w:val="105"/>
                <w:sz w:val="18"/>
                <w:vertAlign w:val="baseline"/>
              </w:rPr>
              <w:t>правопорушення,</w:t>
            </w:r>
            <w:r>
              <w:rPr>
                <w:w w:val="105"/>
                <w:sz w:val="18"/>
                <w:vertAlign w:val="baseline"/>
              </w:rPr>
              <w:t> виносити</w:t>
            </w:r>
            <w:r>
              <w:rPr>
                <w:w w:val="105"/>
                <w:sz w:val="18"/>
                <w:vertAlign w:val="baseline"/>
              </w:rPr>
              <w:t> постанови</w:t>
            </w:r>
            <w:r>
              <w:rPr>
                <w:w w:val="105"/>
                <w:sz w:val="18"/>
                <w:vertAlign w:val="baseline"/>
              </w:rPr>
              <w:t> про притягнення</w:t>
            </w:r>
            <w:r>
              <w:rPr>
                <w:w w:val="105"/>
                <w:sz w:val="18"/>
                <w:vertAlign w:val="baseline"/>
              </w:rPr>
              <w:t> до</w:t>
            </w:r>
            <w:r>
              <w:rPr>
                <w:w w:val="105"/>
                <w:sz w:val="18"/>
                <w:vertAlign w:val="baseline"/>
              </w:rPr>
              <w:t> адміністративної </w:t>
            </w:r>
            <w:r>
              <w:rPr>
                <w:spacing w:val="-2"/>
                <w:w w:val="105"/>
                <w:sz w:val="18"/>
                <w:vertAlign w:val="baseline"/>
              </w:rPr>
              <w:t>відповідальності</w:t>
            </w:r>
            <w:r>
              <w:rPr>
                <w:sz w:val="18"/>
                <w:vertAlign w:val="baseline"/>
              </w:rPr>
              <w:tab/>
            </w:r>
            <w:r>
              <w:rPr>
                <w:spacing w:val="-10"/>
                <w:w w:val="105"/>
                <w:sz w:val="18"/>
                <w:vertAlign w:val="baseline"/>
              </w:rPr>
              <w:t>і</w:t>
            </w:r>
            <w:r>
              <w:rPr>
                <w:sz w:val="18"/>
                <w:vertAlign w:val="baseline"/>
              </w:rPr>
              <w:tab/>
              <w:tab/>
            </w:r>
            <w:r>
              <w:rPr>
                <w:spacing w:val="-2"/>
                <w:w w:val="105"/>
                <w:sz w:val="18"/>
                <w:vertAlign w:val="baseline"/>
              </w:rPr>
              <w:t>накладати</w:t>
            </w:r>
          </w:p>
          <w:p>
            <w:pPr>
              <w:pStyle w:val="TableParagraph"/>
              <w:spacing w:line="204" w:lineRule="exact" w:before="0"/>
              <w:ind w:left="30"/>
              <w:jc w:val="both"/>
              <w:rPr>
                <w:sz w:val="18"/>
              </w:rPr>
            </w:pPr>
            <w:r>
              <w:rPr>
                <w:sz w:val="18"/>
              </w:rPr>
              <w:t>адміністративні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стягнення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80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63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11.04.2019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2021-11-04T04:31:57Z</dcterms:created>
  <dcterms:modified xsi:type="dcterms:W3CDTF">2021-11-04T04:31:57Z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